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0A014" w14:textId="3AE30996" w:rsidR="00B507B2" w:rsidRPr="00FE6726" w:rsidRDefault="00FE6726" w:rsidP="00FE6726">
      <w:pPr>
        <w:rPr>
          <w:b/>
          <w:bCs/>
        </w:rPr>
      </w:pPr>
      <w:r w:rsidRPr="00FE6726">
        <w:rPr>
          <w:b/>
          <w:bCs/>
        </w:rPr>
        <w:t>Informatie</w:t>
      </w:r>
    </w:p>
    <w:p w14:paraId="444108AC" w14:textId="7EB7A9D8" w:rsidR="00FE6726" w:rsidRPr="00FE6726" w:rsidRDefault="00FE6726" w:rsidP="00FE6726"/>
    <w:p w14:paraId="0DF68867" w14:textId="77777777" w:rsidR="00FE6726" w:rsidRPr="00FE6726" w:rsidRDefault="00FE6726" w:rsidP="00FE6726">
      <w:r w:rsidRPr="00FE6726">
        <w:t>Voor de leerlijn gedragswetenschappen is het belangrijk om de opgegeven stof voor te bereiden (de hoofdstukken uit het boek te lezen) waarbij de </w:t>
      </w:r>
      <w:proofErr w:type="spellStart"/>
      <w:r w:rsidRPr="00FE6726">
        <w:t>Powerpoint</w:t>
      </w:r>
      <w:proofErr w:type="spellEnd"/>
      <w:r w:rsidRPr="00FE6726">
        <w:t xml:space="preserve"> een richtlijn kan geven voor de accenten die hierbij van belang zijn. </w:t>
      </w:r>
    </w:p>
    <w:p w14:paraId="45DB89B2" w14:textId="77777777" w:rsidR="00FE6726" w:rsidRPr="00FE6726" w:rsidRDefault="00FE6726" w:rsidP="00FE6726">
      <w:r w:rsidRPr="00FE6726">
        <w:t>Tijdens de colleges wordt de theorie uit het boek (aan de hand van voorbeelden) verduidelijkt en kan in worden gegaan op vragen.</w:t>
      </w:r>
    </w:p>
    <w:p w14:paraId="123E46F0" w14:textId="77777777" w:rsidR="00FE6726" w:rsidRPr="00FE6726" w:rsidRDefault="00FE6726" w:rsidP="00FE6726">
      <w:r w:rsidRPr="00FE6726">
        <w:t>De leerlijn individu en samenleving wordt in jaar 1 gestart met het onderdeel gedragswetenschappen. Voor dit onderdeel wordt geput uit voor de verpleegkunde kennis uit het domein van studies die zich bezig houden met menselijk gedrag. De belangrijkste wetenschappelijke disciplines waar je mee in aanraking komt zijn psychologie en agogiek. Het is belangrijk om te weten dat je geen cursus inleiding in de psychologie of agogiek moet verwachten.</w:t>
      </w:r>
    </w:p>
    <w:p w14:paraId="7A340D6C" w14:textId="77777777" w:rsidR="00FE6726" w:rsidRPr="00FE6726" w:rsidRDefault="00FE6726" w:rsidP="00FE6726">
      <w:r w:rsidRPr="00FE6726">
        <w:t xml:space="preserve">Voor dit onderdeel worden gerichte keuzes gemaakt voor kennis en inzicht die van belang is voor de uitvoering van de kerntaken van de HBO-verpleegkundige zoals die zijn beschreven in het beroeps- en opleidingsprofiel. Denk bij de rol van zorgverlener aan de invloed van leefstijl op gezondheid, de bevorderende en belemmerende factoren op zelfmanagement van mensen of bij de rol van </w:t>
      </w:r>
      <w:proofErr w:type="spellStart"/>
      <w:r w:rsidRPr="00FE6726">
        <w:t>communicator</w:t>
      </w:r>
      <w:proofErr w:type="spellEnd"/>
      <w:r w:rsidRPr="00FE6726">
        <w:t xml:space="preserve"> kennis over communicatiepatronen, de invloed van groepen en media of het effectief inzetten van informatietechnologie.</w:t>
      </w:r>
    </w:p>
    <w:p w14:paraId="39F3D6D4" w14:textId="77777777" w:rsidR="00FE6726" w:rsidRPr="00FE6726" w:rsidRDefault="00FE6726" w:rsidP="00FE6726">
      <w:r w:rsidRPr="00FE6726">
        <w:pict w14:anchorId="36C8C779">
          <v:rect id="_x0000_i1064" style="width:0;height:1.5pt" o:hralign="center" o:hrstd="t" o:hr="t" fillcolor="#a0a0a0" stroked="f"/>
        </w:pict>
      </w:r>
    </w:p>
    <w:p w14:paraId="5A8560C0" w14:textId="77777777" w:rsidR="00FE6726" w:rsidRPr="00FE6726" w:rsidRDefault="00FE6726" w:rsidP="00FE6726">
      <w:pPr>
        <w:rPr>
          <w:b/>
          <w:bCs/>
        </w:rPr>
      </w:pPr>
      <w:r w:rsidRPr="00FE6726">
        <w:rPr>
          <w:b/>
          <w:bCs/>
        </w:rPr>
        <w:t>Doel en werkwijze</w:t>
      </w:r>
    </w:p>
    <w:p w14:paraId="49DD8881" w14:textId="77777777" w:rsidR="00FE6726" w:rsidRPr="00FE6726" w:rsidRDefault="00FE6726" w:rsidP="00FE6726">
      <w:r w:rsidRPr="00FE6726">
        <w:t>Het doel van de theorielijn gedragswetenschappen is dat de student kennis verwerft die noodzakelijk is voor de verpleegkundige beroepsuitoefening in de veranderende maatschappij. De </w:t>
      </w:r>
      <w:proofErr w:type="spellStart"/>
      <w:r w:rsidRPr="00FE6726">
        <w:t>CanMeds</w:t>
      </w:r>
      <w:proofErr w:type="spellEnd"/>
      <w:r w:rsidRPr="00FE6726">
        <w:t xml:space="preserve"> rollen zorgverlener, en </w:t>
      </w:r>
      <w:proofErr w:type="spellStart"/>
      <w:r w:rsidRPr="00FE6726">
        <w:t>communicator</w:t>
      </w:r>
      <w:proofErr w:type="spellEnd"/>
      <w:r w:rsidRPr="00FE6726">
        <w:t> staan centraal.</w:t>
      </w:r>
    </w:p>
    <w:p w14:paraId="52CAA623" w14:textId="77777777" w:rsidR="00FE6726" w:rsidRPr="00FE6726" w:rsidRDefault="00FE6726" w:rsidP="00FE6726">
      <w:pPr>
        <w:rPr>
          <w:b/>
          <w:bCs/>
        </w:rPr>
      </w:pPr>
      <w:r w:rsidRPr="00FE6726">
        <w:rPr>
          <w:b/>
          <w:bCs/>
        </w:rPr>
        <w:t xml:space="preserve">De </w:t>
      </w:r>
      <w:proofErr w:type="spellStart"/>
      <w:r w:rsidRPr="00FE6726">
        <w:rPr>
          <w:b/>
          <w:bCs/>
        </w:rPr>
        <w:t>learning</w:t>
      </w:r>
      <w:proofErr w:type="spellEnd"/>
      <w:r w:rsidRPr="00FE6726">
        <w:rPr>
          <w:b/>
          <w:bCs/>
        </w:rPr>
        <w:t> </w:t>
      </w:r>
      <w:proofErr w:type="spellStart"/>
      <w:r w:rsidRPr="00FE6726">
        <w:rPr>
          <w:b/>
          <w:bCs/>
        </w:rPr>
        <w:t>outcomes</w:t>
      </w:r>
      <w:proofErr w:type="spellEnd"/>
      <w:r w:rsidRPr="00FE6726">
        <w:rPr>
          <w:b/>
          <w:bCs/>
        </w:rPr>
        <w:t> zijn:</w:t>
      </w:r>
    </w:p>
    <w:p w14:paraId="43546E6C" w14:textId="77777777" w:rsidR="00FE6726" w:rsidRPr="00FE6726" w:rsidRDefault="00FE6726" w:rsidP="00FE6726">
      <w:pPr>
        <w:numPr>
          <w:ilvl w:val="0"/>
          <w:numId w:val="1"/>
        </w:numPr>
      </w:pPr>
      <w:r w:rsidRPr="00FE6726">
        <w:t>1.1 Klinisch redeneren</w:t>
      </w:r>
    </w:p>
    <w:p w14:paraId="191CF9AE" w14:textId="77777777" w:rsidR="00FE6726" w:rsidRPr="00FE6726" w:rsidRDefault="00FE6726" w:rsidP="00FE6726">
      <w:pPr>
        <w:numPr>
          <w:ilvl w:val="0"/>
          <w:numId w:val="1"/>
        </w:numPr>
      </w:pPr>
      <w:r w:rsidRPr="00FE6726">
        <w:t>1.1.3 kent belangrijkste begrippen en theorie omtrent actuele thema’s zoals de ouder wordende bevolking, invloed van leefstijl op gezondheid, co- en multimorbiditeit bij zorgvragers, en de inzet van het informele netwerk van zorgvragers.</w:t>
      </w:r>
    </w:p>
    <w:p w14:paraId="07A356E4" w14:textId="77777777" w:rsidR="00FE6726" w:rsidRPr="00FE6726" w:rsidRDefault="00FE6726" w:rsidP="00FE6726">
      <w:pPr>
        <w:numPr>
          <w:ilvl w:val="0"/>
          <w:numId w:val="1"/>
        </w:numPr>
      </w:pPr>
      <w:r w:rsidRPr="00FE6726">
        <w:t>1.3 Zelfmanagement versterken</w:t>
      </w:r>
    </w:p>
    <w:p w14:paraId="204911AB" w14:textId="77777777" w:rsidR="00FE6726" w:rsidRPr="00FE6726" w:rsidRDefault="00FE6726" w:rsidP="00FE6726">
      <w:pPr>
        <w:numPr>
          <w:ilvl w:val="0"/>
          <w:numId w:val="1"/>
        </w:numPr>
      </w:pPr>
      <w:r w:rsidRPr="00FE6726">
        <w:t>1.3.1 Kan (</w:t>
      </w:r>
      <w:proofErr w:type="spellStart"/>
      <w:r w:rsidRPr="00FE6726">
        <w:t>ontwikkelings</w:t>
      </w:r>
      <w:proofErr w:type="spellEnd"/>
      <w:r w:rsidRPr="00FE6726">
        <w:t>) psychologie, principes van zelfmanagement (en), copingstijlen en systeembenaderingen (systeem: de zorgvrager in relatie tot voor hem/haar belangrijke anderen) beschrijven</w:t>
      </w:r>
    </w:p>
    <w:p w14:paraId="2E378060" w14:textId="77777777" w:rsidR="00FE6726" w:rsidRPr="00FE6726" w:rsidRDefault="00FE6726" w:rsidP="00FE6726">
      <w:pPr>
        <w:numPr>
          <w:ilvl w:val="0"/>
          <w:numId w:val="1"/>
        </w:numPr>
      </w:pPr>
      <w:r w:rsidRPr="00FE6726">
        <w:t>1.3.2 kent benaderingen van zorg die zelfmanagement bevorderen</w:t>
      </w:r>
    </w:p>
    <w:p w14:paraId="22449FA5" w14:textId="77777777" w:rsidR="00FE6726" w:rsidRPr="00FE6726" w:rsidRDefault="00FE6726" w:rsidP="00FE6726">
      <w:pPr>
        <w:numPr>
          <w:ilvl w:val="0"/>
          <w:numId w:val="1"/>
        </w:numPr>
      </w:pPr>
      <w:r w:rsidRPr="00FE6726">
        <w:t>1.3. 3 onderscheidt de verschillende fasen in het versterken van zelfmanagement en past deze toe.</w:t>
      </w:r>
    </w:p>
    <w:p w14:paraId="3DAD3C55" w14:textId="77777777" w:rsidR="00FE6726" w:rsidRPr="00FE6726" w:rsidRDefault="00FE6726" w:rsidP="00FE6726">
      <w:pPr>
        <w:numPr>
          <w:ilvl w:val="0"/>
          <w:numId w:val="1"/>
        </w:numPr>
      </w:pPr>
      <w:r w:rsidRPr="00FE6726">
        <w:t>2.1. Persoonsgerichte communicatie</w:t>
      </w:r>
    </w:p>
    <w:p w14:paraId="39F055FB" w14:textId="77777777" w:rsidR="00FE6726" w:rsidRPr="00FE6726" w:rsidRDefault="00FE6726" w:rsidP="00FE6726">
      <w:pPr>
        <w:numPr>
          <w:ilvl w:val="0"/>
          <w:numId w:val="1"/>
        </w:numPr>
      </w:pPr>
      <w:r w:rsidRPr="00FE6726">
        <w:t>2.1.2 kent de principes en verschillende theorieën van persoonsgerichte zorg.</w:t>
      </w:r>
    </w:p>
    <w:p w14:paraId="541F5480" w14:textId="77777777" w:rsidR="00FE6726" w:rsidRPr="00FE6726" w:rsidRDefault="00FE6726" w:rsidP="00FE6726">
      <w:pPr>
        <w:rPr>
          <w:b/>
          <w:bCs/>
        </w:rPr>
      </w:pPr>
      <w:r w:rsidRPr="00FE6726">
        <w:rPr>
          <w:b/>
          <w:bCs/>
        </w:rPr>
        <w:t>Werkwijze</w:t>
      </w:r>
    </w:p>
    <w:p w14:paraId="50F995EE" w14:textId="77777777" w:rsidR="00FE6726" w:rsidRPr="00FE6726" w:rsidRDefault="00FE6726" w:rsidP="00FE6726">
      <w:r w:rsidRPr="00FE6726">
        <w:t>In de planning (overzicht colleges per week) staat welke literatuur elke week bestudeerd moet worden voor aanvang van de hoorcolleges.</w:t>
      </w:r>
    </w:p>
    <w:p w14:paraId="61D2C04C" w14:textId="77777777" w:rsidR="003F59F4" w:rsidRDefault="003F59F4"/>
    <w:sectPr w:rsidR="003F59F4" w:rsidSect="002F54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A62873"/>
    <w:multiLevelType w:val="multilevel"/>
    <w:tmpl w:val="F6E4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726"/>
    <w:rsid w:val="002F5413"/>
    <w:rsid w:val="003F59F4"/>
    <w:rsid w:val="00B507B2"/>
    <w:rsid w:val="00FE6726"/>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E75EF"/>
  <w15:chartTrackingRefBased/>
  <w15:docId w15:val="{482F9974-770B-4124-A54A-1209396A1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605132">
      <w:bodyDiv w:val="1"/>
      <w:marLeft w:val="0"/>
      <w:marRight w:val="0"/>
      <w:marTop w:val="0"/>
      <w:marBottom w:val="0"/>
      <w:divBdr>
        <w:top w:val="none" w:sz="0" w:space="0" w:color="auto"/>
        <w:left w:val="none" w:sz="0" w:space="0" w:color="auto"/>
        <w:bottom w:val="none" w:sz="0" w:space="0" w:color="auto"/>
        <w:right w:val="none" w:sz="0" w:space="0" w:color="auto"/>
      </w:divBdr>
      <w:divsChild>
        <w:div w:id="414713730">
          <w:marLeft w:val="0"/>
          <w:marRight w:val="0"/>
          <w:marTop w:val="0"/>
          <w:marBottom w:val="0"/>
          <w:divBdr>
            <w:top w:val="none" w:sz="0" w:space="0" w:color="auto"/>
            <w:left w:val="none" w:sz="0" w:space="0" w:color="auto"/>
            <w:bottom w:val="none" w:sz="0" w:space="0" w:color="auto"/>
            <w:right w:val="none" w:sz="0" w:space="0" w:color="auto"/>
          </w:divBdr>
        </w:div>
      </w:divsChild>
    </w:div>
    <w:div w:id="469979066">
      <w:bodyDiv w:val="1"/>
      <w:marLeft w:val="0"/>
      <w:marRight w:val="0"/>
      <w:marTop w:val="0"/>
      <w:marBottom w:val="0"/>
      <w:divBdr>
        <w:top w:val="none" w:sz="0" w:space="0" w:color="auto"/>
        <w:left w:val="none" w:sz="0" w:space="0" w:color="auto"/>
        <w:bottom w:val="none" w:sz="0" w:space="0" w:color="auto"/>
        <w:right w:val="none" w:sz="0" w:space="0" w:color="auto"/>
      </w:divBdr>
      <w:divsChild>
        <w:div w:id="376243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388</Words>
  <Characters>2139</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Ensing J, Jos</dc:creator>
  <cp:keywords/>
  <dc:description/>
  <cp:lastModifiedBy>Ensing J, Jos</cp:lastModifiedBy>
  <cp:revision>2</cp:revision>
  <dcterms:created xsi:type="dcterms:W3CDTF">2021-12-14T08:02:00Z</dcterms:created>
  <dcterms:modified xsi:type="dcterms:W3CDTF">2021-12-14T08:05:00Z</dcterms:modified>
</cp:coreProperties>
</file>